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201</w:t>
      </w:r>
      <w:r>
        <w:rPr>
          <w:rFonts w:ascii="黑体" w:hAnsi="华文中宋" w:eastAsia="黑体"/>
          <w:sz w:val="36"/>
          <w:szCs w:val="36"/>
        </w:rPr>
        <w:t>7</w:t>
      </w:r>
      <w:r>
        <w:rPr>
          <w:rFonts w:hint="eastAsia" w:ascii="黑体" w:hAnsi="华文中宋" w:eastAsia="黑体"/>
          <w:sz w:val="36"/>
          <w:szCs w:val="36"/>
        </w:rPr>
        <w:t>年奉贤区义务教育阶段学校规模、招生计划和校舍场地条件（公示内容之一）</w:t>
      </w:r>
    </w:p>
    <w:tbl>
      <w:tblPr>
        <w:tblStyle w:val="6"/>
        <w:tblW w:w="1565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2880"/>
        <w:gridCol w:w="1847"/>
        <w:gridCol w:w="967"/>
        <w:gridCol w:w="935"/>
        <w:gridCol w:w="992"/>
        <w:gridCol w:w="1276"/>
        <w:gridCol w:w="1049"/>
        <w:gridCol w:w="1080"/>
        <w:gridCol w:w="1080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学校性质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学校地址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学校对口就近入学的范围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目前在校学生人数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年招生计划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民办学校收费标准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校舍场地条件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教育教学设备配置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规定的专用教室与实验室是否配齐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计算机房设备是否配齐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学生图书阅览室达标等级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学生数（公办小学按每班40人计，初中及民办小学按每班45人计）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是否达到90标准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上海市奉贤区西渡小学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公办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奉贤区西渡街道西闸公路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2128号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西渡地区横泾港以西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1038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</w:tr>
    </w:tbl>
    <w:p>
      <w:pPr>
        <w:spacing w:line="480" w:lineRule="exact"/>
        <w:jc w:val="center"/>
        <w:rPr>
          <w:rFonts w:hint="eastAsia" w:ascii="黑体" w:hAnsi="华文中宋" w:eastAsia="黑体"/>
          <w:sz w:val="32"/>
          <w:szCs w:val="32"/>
        </w:rPr>
      </w:pPr>
    </w:p>
    <w:p>
      <w:pPr>
        <w:spacing w:line="480" w:lineRule="exact"/>
        <w:jc w:val="center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华文中宋" w:eastAsia="黑体"/>
          <w:sz w:val="32"/>
          <w:szCs w:val="32"/>
        </w:rPr>
        <w:t>201</w:t>
      </w:r>
      <w:r>
        <w:rPr>
          <w:rFonts w:ascii="黑体" w:hAnsi="华文中宋" w:eastAsia="黑体"/>
          <w:sz w:val="32"/>
          <w:szCs w:val="32"/>
        </w:rPr>
        <w:t>7</w:t>
      </w:r>
      <w:r>
        <w:rPr>
          <w:rFonts w:hint="eastAsia" w:ascii="黑体" w:hAnsi="华文中宋" w:eastAsia="黑体"/>
          <w:sz w:val="32"/>
          <w:szCs w:val="32"/>
        </w:rPr>
        <w:t>年奉贤区义务教育阶段学校教育教学、后勤设施设备和师资配置基本情况（公示内容之二）</w:t>
      </w:r>
    </w:p>
    <w:tbl>
      <w:tblPr>
        <w:tblStyle w:val="6"/>
        <w:tblW w:w="16453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999"/>
        <w:gridCol w:w="2061"/>
        <w:gridCol w:w="900"/>
        <w:gridCol w:w="966"/>
        <w:gridCol w:w="771"/>
        <w:gridCol w:w="1365"/>
        <w:gridCol w:w="1138"/>
        <w:gridCol w:w="1340"/>
        <w:gridCol w:w="1098"/>
        <w:gridCol w:w="1276"/>
        <w:gridCol w:w="122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学校名称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学校性质</w:t>
            </w:r>
          </w:p>
        </w:tc>
        <w:tc>
          <w:tcPr>
            <w:tcW w:w="206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学校地址</w:t>
            </w:r>
          </w:p>
        </w:tc>
        <w:tc>
          <w:tcPr>
            <w:tcW w:w="514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学校后勤设施</w:t>
            </w:r>
          </w:p>
        </w:tc>
        <w:tc>
          <w:tcPr>
            <w:tcW w:w="6200" w:type="dxa"/>
            <w:gridSpan w:val="5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师资配置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午餐供应方式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学生宿舍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专职教师人数</w:t>
            </w:r>
          </w:p>
        </w:tc>
        <w:tc>
          <w:tcPr>
            <w:tcW w:w="1098" w:type="dxa"/>
            <w:vMerge w:val="restart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教师学历达标比例（%）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中级以上职称比例（%）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民办学校退休返聘教师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自备食堂</w:t>
            </w:r>
          </w:p>
        </w:tc>
        <w:tc>
          <w:tcPr>
            <w:tcW w:w="96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外送快餐</w:t>
            </w:r>
          </w:p>
        </w:tc>
        <w:tc>
          <w:tcPr>
            <w:tcW w:w="7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是否寄宿制</w:t>
            </w:r>
          </w:p>
        </w:tc>
        <w:tc>
          <w:tcPr>
            <w:tcW w:w="113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收费标准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5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上海市奉贤区西渡小学</w:t>
            </w:r>
          </w:p>
        </w:tc>
        <w:tc>
          <w:tcPr>
            <w:tcW w:w="999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公办</w:t>
            </w:r>
          </w:p>
        </w:tc>
        <w:tc>
          <w:tcPr>
            <w:tcW w:w="2061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奉贤区西渡街道西闸公路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2128号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96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113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098" w:type="dxa"/>
          </w:tcPr>
          <w:p>
            <w:pPr>
              <w:spacing w:line="48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100%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52.05%</w:t>
            </w:r>
          </w:p>
        </w:tc>
        <w:tc>
          <w:tcPr>
            <w:tcW w:w="122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426" w:right="1440" w:bottom="180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53"/>
    <w:rsid w:val="000D4054"/>
    <w:rsid w:val="001966D2"/>
    <w:rsid w:val="00247953"/>
    <w:rsid w:val="002A4887"/>
    <w:rsid w:val="005E54D1"/>
    <w:rsid w:val="00761121"/>
    <w:rsid w:val="008049A1"/>
    <w:rsid w:val="008A1B6A"/>
    <w:rsid w:val="009439E3"/>
    <w:rsid w:val="00946E51"/>
    <w:rsid w:val="00994A57"/>
    <w:rsid w:val="009A02FC"/>
    <w:rsid w:val="00A716EC"/>
    <w:rsid w:val="00BB23E5"/>
    <w:rsid w:val="00C36897"/>
    <w:rsid w:val="00D46D7C"/>
    <w:rsid w:val="00D630B2"/>
    <w:rsid w:val="00E11028"/>
    <w:rsid w:val="00F1215E"/>
    <w:rsid w:val="00FD0F75"/>
    <w:rsid w:val="2A2C1E1D"/>
    <w:rsid w:val="601C7E10"/>
    <w:rsid w:val="64AD33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93318-7CC3-4BD0-B77C-230C1109E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ScaleCrop>false</ScaleCrop>
  <LinksUpToDate>false</LinksUpToDate>
  <CharactersWithSpaces>413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2016-02-29T01:11:00Z</dcterms:created>
  <dc:creator>Hello</dc:creator>
  <cp:lastModifiedBy>xdxx</cp:lastModifiedBy>
  <cp:lastPrinted>2017-02-17T02:39:44Z</cp:lastPrinted>
  <dcterms:modified xsi:type="dcterms:W3CDTF">2017-02-17T02:42:44Z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